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96" w:rsidRPr="003E57D9" w:rsidRDefault="00282696" w:rsidP="003E57D9">
      <w:pPr>
        <w:jc w:val="center"/>
        <w:rPr>
          <w:smallCaps/>
          <w:sz w:val="72"/>
          <w:szCs w:val="72"/>
        </w:rPr>
      </w:pPr>
      <w:proofErr w:type="spellStart"/>
      <w:r w:rsidRPr="00574CB3">
        <w:rPr>
          <w:smallCaps/>
          <w:sz w:val="72"/>
          <w:szCs w:val="72"/>
        </w:rPr>
        <w:t>Ilizarov</w:t>
      </w:r>
      <w:proofErr w:type="spellEnd"/>
      <w:r w:rsidR="003E57D9">
        <w:rPr>
          <w:smallCaps/>
          <w:sz w:val="72"/>
          <w:szCs w:val="72"/>
        </w:rPr>
        <w:t xml:space="preserve"> </w:t>
      </w:r>
      <w:r w:rsidRPr="00574CB3">
        <w:rPr>
          <w:smallCaps/>
          <w:sz w:val="72"/>
          <w:szCs w:val="72"/>
        </w:rPr>
        <w:t>Award of Excellence</w:t>
      </w:r>
    </w:p>
    <w:p w:rsidR="00282696" w:rsidRDefault="00E86FC9" w:rsidP="00D472D1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Armin </w:t>
      </w:r>
      <w:proofErr w:type="spellStart"/>
      <w:r>
        <w:rPr>
          <w:b/>
          <w:bCs/>
          <w:sz w:val="56"/>
          <w:szCs w:val="56"/>
        </w:rPr>
        <w:t>Koller</w:t>
      </w:r>
      <w:proofErr w:type="spellEnd"/>
      <w:r>
        <w:rPr>
          <w:b/>
          <w:bCs/>
          <w:sz w:val="56"/>
          <w:szCs w:val="56"/>
        </w:rPr>
        <w:t>, MD</w:t>
      </w:r>
    </w:p>
    <w:p w:rsidR="00282696" w:rsidRPr="00FF1C13" w:rsidRDefault="00282696" w:rsidP="00D472D1">
      <w:pPr>
        <w:jc w:val="center"/>
        <w:rPr>
          <w:b/>
          <w:bCs/>
        </w:rPr>
      </w:pPr>
    </w:p>
    <w:p w:rsidR="00282696" w:rsidRDefault="00282696" w:rsidP="00D472D1">
      <w:pPr>
        <w:jc w:val="center"/>
      </w:pPr>
      <w:r w:rsidRPr="00E75090">
        <w:rPr>
          <w:smallCaps/>
          <w:sz w:val="48"/>
          <w:szCs w:val="48"/>
        </w:rPr>
        <w:t>December 200</w:t>
      </w:r>
      <w:r>
        <w:rPr>
          <w:smallCaps/>
          <w:sz w:val="48"/>
          <w:szCs w:val="48"/>
        </w:rPr>
        <w:t>9</w:t>
      </w:r>
    </w:p>
    <w:p w:rsidR="00282696" w:rsidRDefault="00282696" w:rsidP="00D472D1"/>
    <w:p w:rsidR="002D3938" w:rsidRDefault="002D3938" w:rsidP="00D472D1"/>
    <w:p w:rsidR="00282696" w:rsidRDefault="00282696" w:rsidP="009A44FD">
      <w:pPr>
        <w:jc w:val="both"/>
      </w:pPr>
      <w:r w:rsidRPr="003E39F9">
        <w:t>Dr</w:t>
      </w:r>
      <w:r w:rsidR="006B71B2">
        <w:t xml:space="preserve">. </w:t>
      </w:r>
      <w:proofErr w:type="spellStart"/>
      <w:r w:rsidRPr="003E39F9">
        <w:t>Koller</w:t>
      </w:r>
      <w:proofErr w:type="spellEnd"/>
      <w:r w:rsidRPr="003E39F9">
        <w:t xml:space="preserve"> is currently the Chief, Division of Technical </w:t>
      </w:r>
      <w:proofErr w:type="spellStart"/>
      <w:r w:rsidRPr="003E39F9">
        <w:t>Orthopaedics</w:t>
      </w:r>
      <w:proofErr w:type="spellEnd"/>
      <w:r>
        <w:t>,</w:t>
      </w:r>
      <w:r w:rsidRPr="003E39F9">
        <w:t xml:space="preserve"> and Co-Chief, Interdisciplinary </w:t>
      </w:r>
      <w:r w:rsidRPr="003E39F9">
        <w:rPr>
          <w:rStyle w:val="yshortcuts"/>
          <w:color w:val="000000"/>
        </w:rPr>
        <w:t>Diabetic Foot Center</w:t>
      </w:r>
      <w:r w:rsidRPr="003E39F9">
        <w:t xml:space="preserve"> at</w:t>
      </w:r>
      <w:r>
        <w:t xml:space="preserve"> Mathias </w:t>
      </w:r>
      <w:r w:rsidRPr="003E39F9">
        <w:t>Hospital</w:t>
      </w:r>
      <w:r>
        <w:t>,</w:t>
      </w:r>
      <w:r w:rsidRPr="003E39F9">
        <w:t xml:space="preserve"> Rheine, Germany. He received his medical degree in 1991 from </w:t>
      </w:r>
      <w:r>
        <w:t xml:space="preserve">the </w:t>
      </w:r>
      <w:proofErr w:type="spellStart"/>
      <w:r w:rsidRPr="003E39F9">
        <w:t>Westfaelische</w:t>
      </w:r>
      <w:proofErr w:type="spellEnd"/>
      <w:r w:rsidRPr="003E39F9">
        <w:t xml:space="preserve"> </w:t>
      </w:r>
      <w:proofErr w:type="spellStart"/>
      <w:r w:rsidRPr="003E39F9">
        <w:t>Wilhelms</w:t>
      </w:r>
      <w:proofErr w:type="spellEnd"/>
      <w:r w:rsidRPr="003E39F9">
        <w:t xml:space="preserve">-University, </w:t>
      </w:r>
      <w:smartTag w:uri="urn:schemas-microsoft-com:office:smarttags" w:element="country-region">
        <w:smartTag w:uri="urn:schemas-microsoft-com:office:smarttags" w:element="country-region">
          <w:r w:rsidRPr="003E39F9">
            <w:t>Muenster</w:t>
          </w:r>
        </w:smartTag>
        <w:r w:rsidRPr="003E39F9">
          <w:t xml:space="preserve">, </w:t>
        </w:r>
        <w:smartTag w:uri="urn:schemas-microsoft-com:office:smarttags" w:element="country-region">
          <w:r w:rsidRPr="003E39F9">
            <w:t>German</w:t>
          </w:r>
          <w:r>
            <w:t>y</w:t>
          </w:r>
        </w:smartTag>
      </w:smartTag>
      <w:r>
        <w:t>,</w:t>
      </w:r>
      <w:r w:rsidRPr="003E39F9">
        <w:t xml:space="preserve"> and became </w:t>
      </w:r>
      <w:r>
        <w:t>Board C</w:t>
      </w:r>
      <w:r w:rsidRPr="003E39F9">
        <w:t xml:space="preserve">ertified in </w:t>
      </w:r>
      <w:proofErr w:type="spellStart"/>
      <w:r w:rsidRPr="003E39F9">
        <w:t>Orthopaedic</w:t>
      </w:r>
      <w:proofErr w:type="spellEnd"/>
      <w:r w:rsidRPr="003E39F9">
        <w:t xml:space="preserve"> Surgery in 1998.  He is an active member of the German </w:t>
      </w:r>
      <w:proofErr w:type="spellStart"/>
      <w:r w:rsidRPr="003E39F9">
        <w:t>Orthopaedic</w:t>
      </w:r>
      <w:proofErr w:type="spellEnd"/>
      <w:r w:rsidRPr="003E39F9">
        <w:t xml:space="preserve"> Society, German Foot and Ankle Associati</w:t>
      </w:r>
      <w:r>
        <w:t xml:space="preserve">on, </w:t>
      </w:r>
      <w:r w:rsidRPr="003E39F9">
        <w:t>German Association for Foot Surgery, Ge</w:t>
      </w:r>
      <w:r>
        <w:t xml:space="preserve">rman </w:t>
      </w:r>
      <w:proofErr w:type="spellStart"/>
      <w:r>
        <w:t>Diabetological</w:t>
      </w:r>
      <w:proofErr w:type="spellEnd"/>
      <w:r>
        <w:t xml:space="preserve"> Society, and </w:t>
      </w:r>
      <w:r w:rsidRPr="003E39F9">
        <w:t xml:space="preserve">International Society for </w:t>
      </w:r>
      <w:r w:rsidRPr="003E39F9">
        <w:rPr>
          <w:rStyle w:val="yshortcuts"/>
          <w:color w:val="000000"/>
        </w:rPr>
        <w:t>Prosthetics and Orthotics</w:t>
      </w:r>
      <w:r>
        <w:rPr>
          <w:rStyle w:val="yshortcuts"/>
          <w:color w:val="000000"/>
        </w:rPr>
        <w:t xml:space="preserve">. He </w:t>
      </w:r>
      <w:r w:rsidRPr="003E39F9">
        <w:t xml:space="preserve">serves on the Editorial Board for </w:t>
      </w:r>
      <w:r w:rsidRPr="004E3909">
        <w:rPr>
          <w:i/>
          <w:iCs/>
        </w:rPr>
        <w:t>Clinics in Podiatric Medicine and Surgery</w:t>
      </w:r>
      <w:r w:rsidRPr="003E39F9">
        <w:t xml:space="preserve"> and</w:t>
      </w:r>
      <w:r>
        <w:t xml:space="preserve"> for</w:t>
      </w:r>
      <w:r w:rsidRPr="003E39F9">
        <w:t xml:space="preserve"> </w:t>
      </w:r>
      <w:r w:rsidRPr="004E3909">
        <w:rPr>
          <w:i/>
          <w:iCs/>
        </w:rPr>
        <w:t xml:space="preserve">Fuss und </w:t>
      </w:r>
      <w:proofErr w:type="spellStart"/>
      <w:r w:rsidRPr="004E3909">
        <w:rPr>
          <w:i/>
          <w:iCs/>
        </w:rPr>
        <w:t>Sprunggelenk</w:t>
      </w:r>
      <w:proofErr w:type="spellEnd"/>
      <w:r w:rsidRPr="003E39F9">
        <w:t>,</w:t>
      </w:r>
      <w:r>
        <w:t xml:space="preserve"> the </w:t>
      </w:r>
      <w:r w:rsidRPr="003E39F9">
        <w:t>German</w:t>
      </w:r>
      <w:r w:rsidR="0057566E">
        <w:t xml:space="preserve"> Journal of Foot and Ankle S</w:t>
      </w:r>
      <w:r>
        <w:t>urgery.</w:t>
      </w:r>
    </w:p>
    <w:p w:rsidR="00282696" w:rsidRDefault="00282696" w:rsidP="00D472D1"/>
    <w:p w:rsidR="00574CB3" w:rsidRDefault="00F52707" w:rsidP="00591CDC">
      <w:pPr>
        <w:ind w:firstLine="720"/>
        <w:rPr>
          <w:noProof/>
        </w:rPr>
      </w:pPr>
      <w:r>
        <w:t xml:space="preserve">   </w:t>
      </w:r>
      <w:r w:rsidR="00E86FC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pt;height:204.75pt;visibility:visible">
            <v:imagedata r:id="rId4" o:title=""/>
          </v:shape>
        </w:pict>
      </w:r>
      <w:r w:rsidR="00282696">
        <w:t xml:space="preserve">            </w:t>
      </w:r>
      <w:r w:rsidR="00E86FC9">
        <w:rPr>
          <w:noProof/>
        </w:rPr>
        <w:pict>
          <v:shape id="_x0000_i1026" type="#_x0000_t75" style="width:174.75pt;height:222.75pt;visibility:visible">
            <v:imagedata r:id="rId5" o:title=""/>
          </v:shape>
        </w:pict>
      </w:r>
    </w:p>
    <w:p w:rsidR="00574CB3" w:rsidRDefault="005267AB" w:rsidP="00462F2F">
      <w:pPr>
        <w:ind w:firstLine="720"/>
        <w:rPr>
          <w:noProof/>
        </w:rPr>
      </w:pPr>
      <w:r>
        <w:rPr>
          <w:noProof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346.5pt;margin-top:488.25pt;width:156.65pt;height:53.25pt;rotation:-360;z-index:251658240;mso-position-horizontal-relative:margin;mso-position-vertical-relative:margin;mso-width-relative:margin;mso-height-relative:margin" o:allowincell="f" adj="1739" fillcolor="#943634" strokecolor="#9bbb59" strokeweight="3pt">
            <v:imagedata embosscolor="shadow add(51)"/>
            <v:shadow type="emboss" color="lineOrFill darken(153)" color2="shadow add(102)" offset="1pt,1pt"/>
            <v:textbox style="mso-next-textbox:#_x0000_s1030" inset="3.6pt,,3.6pt">
              <w:txbxContent>
                <w:p w:rsidR="007B0E17" w:rsidRDefault="007B0E17" w:rsidP="007B0E17">
                  <w:pPr>
                    <w:pStyle w:val="Default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Armin </w:t>
                  </w:r>
                  <w:proofErr w:type="spellStart"/>
                  <w:r>
                    <w:rPr>
                      <w:i/>
                      <w:iCs/>
                      <w:sz w:val="20"/>
                      <w:szCs w:val="20"/>
                    </w:rPr>
                    <w:t>Koller</w:t>
                  </w:r>
                  <w:proofErr w:type="spellEnd"/>
                  <w:r>
                    <w:rPr>
                      <w:i/>
                      <w:iCs/>
                      <w:sz w:val="20"/>
                      <w:szCs w:val="20"/>
                    </w:rPr>
                    <w:t xml:space="preserve">, M.D., </w:t>
                  </w:r>
                  <w:r w:rsidR="00574CB3" w:rsidRPr="00574CB3">
                    <w:rPr>
                      <w:i/>
                      <w:iCs/>
                      <w:sz w:val="20"/>
                      <w:szCs w:val="20"/>
                    </w:rPr>
                    <w:t>with the</w:t>
                  </w:r>
                </w:p>
                <w:p w:rsidR="00574CB3" w:rsidRPr="00574CB3" w:rsidRDefault="00574CB3" w:rsidP="007B0E17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574CB3">
                    <w:rPr>
                      <w:i/>
                      <w:iCs/>
                      <w:sz w:val="20"/>
                      <w:szCs w:val="20"/>
                    </w:rPr>
                    <w:t>Ilizarov</w:t>
                  </w:r>
                  <w:proofErr w:type="spellEnd"/>
                  <w:r w:rsidRPr="00574CB3">
                    <w:rPr>
                      <w:i/>
                      <w:iCs/>
                      <w:sz w:val="20"/>
                      <w:szCs w:val="20"/>
                    </w:rPr>
                    <w:t xml:space="preserve"> Award </w:t>
                  </w:r>
                  <w:proofErr w:type="gramStart"/>
                  <w:r w:rsidRPr="00574CB3">
                    <w:rPr>
                      <w:i/>
                      <w:iCs/>
                      <w:sz w:val="20"/>
                      <w:szCs w:val="20"/>
                    </w:rPr>
                    <w:t>Of</w:t>
                  </w:r>
                  <w:proofErr w:type="gramEnd"/>
                  <w:r w:rsidRPr="00574CB3">
                    <w:rPr>
                      <w:i/>
                      <w:iCs/>
                      <w:sz w:val="20"/>
                      <w:szCs w:val="20"/>
                    </w:rPr>
                    <w:t xml:space="preserve"> Excellence.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zh-TW"/>
        </w:rPr>
        <w:pict>
          <v:shape id="_x0000_s1029" type="#_x0000_t185" style="position:absolute;left:0;text-align:left;margin-left:59.3pt;margin-top:488.25pt;width:218.95pt;height:58.5pt;rotation:-360;z-index:251657216;mso-position-horizontal-relative:margin;mso-position-vertical-relative:margin;mso-width-relative:margin;mso-height-relative:margin" o:allowincell="f" adj="1739" fillcolor="#943634" strokecolor="#9bbb59" strokeweight="3pt">
            <v:imagedata embosscolor="shadow add(51)"/>
            <v:shadow type="emboss" color="lineOrFill darken(153)" color2="shadow add(102)" offset="1pt,1pt"/>
            <v:textbox style="mso-next-textbox:#_x0000_s1029" inset="3.6pt,,3.6pt">
              <w:txbxContent>
                <w:p w:rsidR="00E86FC9" w:rsidRDefault="00574CB3" w:rsidP="007B0E17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  <w:r w:rsidRPr="007B0E17">
                    <w:rPr>
                      <w:i/>
                      <w:iCs/>
                      <w:sz w:val="20"/>
                      <w:szCs w:val="20"/>
                    </w:rPr>
                    <w:t>Thomas Zgonis, DPM, FAC</w:t>
                  </w:r>
                  <w:r w:rsidR="007B0E17">
                    <w:rPr>
                      <w:i/>
                      <w:iCs/>
                      <w:sz w:val="20"/>
                      <w:szCs w:val="20"/>
                    </w:rPr>
                    <w:t xml:space="preserve">FAS, </w:t>
                  </w:r>
                  <w:r w:rsidR="007B0E17" w:rsidRPr="007B0E17">
                    <w:rPr>
                      <w:i/>
                      <w:iCs/>
                      <w:sz w:val="20"/>
                      <w:szCs w:val="20"/>
                    </w:rPr>
                    <w:t xml:space="preserve">presents </w:t>
                  </w:r>
                </w:p>
                <w:p w:rsidR="00574CB3" w:rsidRPr="007B0E17" w:rsidRDefault="00E86FC9" w:rsidP="007B0E17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i/>
                      <w:iCs/>
                      <w:sz w:val="20"/>
                      <w:szCs w:val="20"/>
                    </w:rPr>
                    <w:t xml:space="preserve">Armin </w:t>
                  </w:r>
                  <w:proofErr w:type="spellStart"/>
                  <w:r>
                    <w:rPr>
                      <w:i/>
                      <w:iCs/>
                      <w:sz w:val="20"/>
                      <w:szCs w:val="20"/>
                    </w:rPr>
                    <w:t>Koller</w:t>
                  </w:r>
                  <w:proofErr w:type="spellEnd"/>
                  <w:r>
                    <w:rPr>
                      <w:i/>
                      <w:iCs/>
                      <w:sz w:val="20"/>
                      <w:szCs w:val="20"/>
                    </w:rPr>
                    <w:t xml:space="preserve">, M.D., </w:t>
                  </w:r>
                  <w:r w:rsidR="00574CB3" w:rsidRPr="007B0E17">
                    <w:rPr>
                      <w:i/>
                      <w:iCs/>
                      <w:sz w:val="20"/>
                      <w:szCs w:val="20"/>
                    </w:rPr>
                    <w:t xml:space="preserve">with the </w:t>
                  </w:r>
                  <w:proofErr w:type="spellStart"/>
                  <w:r w:rsidR="00574CB3" w:rsidRPr="007B0E17">
                    <w:rPr>
                      <w:i/>
                      <w:iCs/>
                      <w:sz w:val="20"/>
                      <w:szCs w:val="20"/>
                    </w:rPr>
                    <w:t>Ilizarov</w:t>
                  </w:r>
                  <w:proofErr w:type="spellEnd"/>
                  <w:r w:rsidR="00574CB3" w:rsidRPr="007B0E17">
                    <w:rPr>
                      <w:i/>
                      <w:iCs/>
                      <w:sz w:val="20"/>
                      <w:szCs w:val="20"/>
                    </w:rPr>
                    <w:t xml:space="preserve"> Award</w:t>
                  </w:r>
                  <w:r w:rsidR="007B0E17" w:rsidRPr="007B0E17">
                    <w:rPr>
                      <w:i/>
                      <w:iCs/>
                      <w:sz w:val="20"/>
                      <w:szCs w:val="20"/>
                    </w:rPr>
                    <w:t xml:space="preserve"> of Excellence at the 5</w:t>
                  </w:r>
                  <w:r w:rsidR="007B0E17" w:rsidRPr="007B0E17">
                    <w:rPr>
                      <w:i/>
                      <w:iCs/>
                      <w:sz w:val="20"/>
                      <w:szCs w:val="20"/>
                      <w:vertAlign w:val="superscript"/>
                    </w:rPr>
                    <w:t>th</w:t>
                  </w:r>
                  <w:r w:rsidR="007B0E17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7B0E17" w:rsidRPr="007B0E17">
                    <w:rPr>
                      <w:i/>
                      <w:iCs/>
                      <w:sz w:val="20"/>
                      <w:szCs w:val="20"/>
                    </w:rPr>
                    <w:t>Annual International External</w:t>
                  </w:r>
                  <w:r w:rsidR="007B0E17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="007B0E17" w:rsidRPr="007B0E17">
                    <w:rPr>
                      <w:i/>
                      <w:iCs/>
                      <w:sz w:val="20"/>
                      <w:szCs w:val="20"/>
                    </w:rPr>
                    <w:t>Fixation Symposium</w:t>
                  </w:r>
                  <w:r w:rsidR="007B0E17">
                    <w:rPr>
                      <w:i/>
                      <w:iCs/>
                      <w:sz w:val="20"/>
                      <w:szCs w:val="20"/>
                    </w:rPr>
                    <w:t xml:space="preserve"> 2009.</w:t>
                  </w:r>
                  <w:proofErr w:type="gramEnd"/>
                </w:p>
                <w:p w:rsidR="00574CB3" w:rsidRPr="00574CB3" w:rsidRDefault="00574CB3" w:rsidP="00574CB3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jc w:val="center"/>
                    <w:rPr>
                      <w:i/>
                      <w:iCs/>
                      <w:color w:val="808080"/>
                    </w:rPr>
                  </w:pPr>
                  <w:proofErr w:type="gramStart"/>
                  <w:r>
                    <w:rPr>
                      <w:i/>
                      <w:iCs/>
                      <w:sz w:val="28"/>
                      <w:szCs w:val="28"/>
                    </w:rPr>
                    <w:t>Of Excellence at the 4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th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>Annual International External Fixation Symposium2008.</w:t>
                  </w:r>
                  <w:proofErr w:type="gramEnd"/>
                </w:p>
              </w:txbxContent>
            </v:textbox>
            <w10:wrap type="square" anchorx="margin" anchory="margin"/>
          </v:shape>
        </w:pict>
      </w:r>
    </w:p>
    <w:p w:rsidR="00574CB3" w:rsidRDefault="00574CB3" w:rsidP="00462F2F">
      <w:pPr>
        <w:ind w:firstLine="720"/>
      </w:pPr>
    </w:p>
    <w:p w:rsidR="00282696" w:rsidRDefault="00282696" w:rsidP="00D472D1"/>
    <w:p w:rsidR="00282696" w:rsidRDefault="00282696" w:rsidP="00D472D1"/>
    <w:p w:rsidR="00591CDC" w:rsidRDefault="00591CDC" w:rsidP="00D472D1"/>
    <w:p w:rsidR="00591CDC" w:rsidRDefault="00591CDC" w:rsidP="00D472D1"/>
    <w:p w:rsidR="00591CDC" w:rsidRDefault="00591CDC" w:rsidP="00D472D1"/>
    <w:p w:rsidR="00591CDC" w:rsidRDefault="00591CDC" w:rsidP="00D472D1"/>
    <w:p w:rsidR="00574CB3" w:rsidRDefault="00574CB3" w:rsidP="00D472D1"/>
    <w:p w:rsidR="00282696" w:rsidRDefault="00E86FC9" w:rsidP="00B10805">
      <w:pPr>
        <w:jc w:val="center"/>
      </w:pPr>
      <w:r w:rsidRPr="005267AB">
        <w:rPr>
          <w:rFonts w:ascii="Trebuchet MS" w:hAnsi="Trebuchet MS" w:cs="Trebuchet MS"/>
          <w:noProof/>
          <w:color w:val="0000FF"/>
        </w:rPr>
        <w:pict>
          <v:shape id="Picture 1" o:spid="_x0000_i1027" type="#_x0000_t75" alt="UTMedSA_HSC_tag_H_color OFFICIAL" style="width:190.5pt;height:31.5pt;visibility:visible">
            <v:imagedata r:id="rId6" r:href="rId7"/>
          </v:shape>
        </w:pict>
      </w:r>
    </w:p>
    <w:sectPr w:rsidR="00282696" w:rsidSect="002541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2D1"/>
    <w:rsid w:val="001F4F9E"/>
    <w:rsid w:val="0023719D"/>
    <w:rsid w:val="00254135"/>
    <w:rsid w:val="0027330A"/>
    <w:rsid w:val="00282696"/>
    <w:rsid w:val="002D3938"/>
    <w:rsid w:val="003C3261"/>
    <w:rsid w:val="003E39F9"/>
    <w:rsid w:val="003E57D9"/>
    <w:rsid w:val="0046226E"/>
    <w:rsid w:val="00462F2F"/>
    <w:rsid w:val="00477209"/>
    <w:rsid w:val="004805CE"/>
    <w:rsid w:val="004E3909"/>
    <w:rsid w:val="005267AB"/>
    <w:rsid w:val="00574CB3"/>
    <w:rsid w:val="0057566E"/>
    <w:rsid w:val="00591CDC"/>
    <w:rsid w:val="006B71B2"/>
    <w:rsid w:val="00735C18"/>
    <w:rsid w:val="007B0E17"/>
    <w:rsid w:val="00851504"/>
    <w:rsid w:val="009A44FD"/>
    <w:rsid w:val="00A254E7"/>
    <w:rsid w:val="00A43B7F"/>
    <w:rsid w:val="00B10805"/>
    <w:rsid w:val="00B41E68"/>
    <w:rsid w:val="00BB6AED"/>
    <w:rsid w:val="00C96929"/>
    <w:rsid w:val="00D472D1"/>
    <w:rsid w:val="00DA2786"/>
    <w:rsid w:val="00DC35EE"/>
    <w:rsid w:val="00E75090"/>
    <w:rsid w:val="00E86FC9"/>
    <w:rsid w:val="00F02EB7"/>
    <w:rsid w:val="00F52707"/>
    <w:rsid w:val="00FB33C9"/>
    <w:rsid w:val="00FE799C"/>
    <w:rsid w:val="00FF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2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uiPriority w:val="99"/>
    <w:rsid w:val="00D472D1"/>
  </w:style>
  <w:style w:type="paragraph" w:styleId="BalloonText">
    <w:name w:val="Balloon Text"/>
    <w:basedOn w:val="Normal"/>
    <w:link w:val="BalloonTextChar"/>
    <w:uiPriority w:val="99"/>
    <w:semiHidden/>
    <w:rsid w:val="009A4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4C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CA5658.3DD8CE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MorenoV</dc:creator>
  <cp:keywords/>
  <dc:description/>
  <cp:lastModifiedBy>MorenoV</cp:lastModifiedBy>
  <cp:revision>15</cp:revision>
  <dcterms:created xsi:type="dcterms:W3CDTF">2010-02-11T15:51:00Z</dcterms:created>
  <dcterms:modified xsi:type="dcterms:W3CDTF">2010-02-16T20:56:00Z</dcterms:modified>
</cp:coreProperties>
</file>